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51" w:rsidRDefault="00780851" w:rsidP="0078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851">
        <w:rPr>
          <w:rFonts w:ascii="Times New Roman" w:hAnsi="Times New Roman" w:cs="Times New Roman"/>
          <w:b/>
          <w:sz w:val="28"/>
          <w:szCs w:val="28"/>
        </w:rPr>
        <w:t>Ежегодная отчетность некоммерческих организаций</w:t>
      </w:r>
    </w:p>
    <w:p w:rsidR="00780851" w:rsidRPr="00780851" w:rsidRDefault="00780851" w:rsidP="0078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851" w:rsidRPr="00780851" w:rsidRDefault="00780851" w:rsidP="007808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В соответствии с требованиям</w:t>
      </w:r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 Федеральных законов «О некоммерческих организациях», «Об </w:t>
      </w:r>
      <w:proofErr w:type="gramStart"/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общественный</w:t>
      </w:r>
      <w:proofErr w:type="gramEnd"/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 объединениях», «О благотворительной деятельности и благотворительных организациях», «О государственной службе российского казачества» общественные объединения </w:t>
      </w:r>
      <w:r w:rsidRPr="0078085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и </w:t>
      </w:r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иные </w:t>
      </w:r>
      <w:r w:rsidRPr="0078085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некоммерческие </w:t>
      </w:r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организации обязаны ежегодно информировать Управление Министерства юстиции Российской Федерации по Забайкальскому краю (далее - Управление) о продолжении своей деятельности.</w:t>
      </w:r>
    </w:p>
    <w:p w:rsidR="00780851" w:rsidRPr="00780851" w:rsidRDefault="00780851" w:rsidP="007808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Также, в соответствии с требованиями Федерального закона «О свободе совести и о религиозных объединениях» и указанных федеральных законов религиозные организации, общественные объединения и иные некоммерческие организации обязаны ежегодно представлять в Управление отчеты по формам, установленным приказом Минюста России от 16.08.2018 № 170 «Об утверждении форм отчетности некоммерческих организаций».</w:t>
      </w:r>
    </w:p>
    <w:p w:rsidR="00780851" w:rsidRPr="00780851" w:rsidRDefault="00780851" w:rsidP="007808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proofErr w:type="gramStart"/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Кроме того, общественные объединения, религиозные организации и иные некоммерческие организации обязаны разместить на Информационном портале Министерства юстиции Российской Федерации о деятельности некоммерческих организаций (далее -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Информационны</w:t>
      </w:r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й портал Минюста 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оссии) в информационно-</w:t>
      </w:r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телекоммуникационной сети «</w:t>
      </w:r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Интернет</w:t>
      </w:r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» или предоставлять средствам массовой информации для опубликования отчет о своей деятельности, в объеме сведений, представляемых в Управление, или сообщение о продолжении своей деятельности.</w:t>
      </w:r>
      <w:proofErr w:type="gramEnd"/>
    </w:p>
    <w:p w:rsidR="00780851" w:rsidRPr="00780851" w:rsidRDefault="00780851" w:rsidP="007808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Управление обращает внимание, что при размещении отчетов или сообщений на Информационном портале Минюста России их представление в документальном виде в Управление не требуется.</w:t>
      </w:r>
    </w:p>
    <w:p w:rsidR="00780851" w:rsidRPr="00780851" w:rsidRDefault="00780851" w:rsidP="007808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Федеральное законодательство закрепляет дополнительную обязанность для фондов, которые обязаны ежегод</w:t>
      </w:r>
      <w:bookmarkStart w:id="0" w:name="_GoBack"/>
      <w:bookmarkEnd w:id="0"/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но публиковать отчеты об использовании своего имущества.</w:t>
      </w:r>
    </w:p>
    <w:p w:rsidR="00780851" w:rsidRPr="00780851" w:rsidRDefault="00780851" w:rsidP="007808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Отчеты (сообщения о продолжении деятельности) представляются почтовым отправлением по адресу: 672002, г. Чита, ул. </w:t>
      </w:r>
      <w:proofErr w:type="spellStart"/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Бутина</w:t>
      </w:r>
      <w:proofErr w:type="spellEnd"/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, 37, а/я 1039, либо непосредственно в Управление Минюста России по Забайкальскому краю по адресу: 672000, г. Чита, ул. </w:t>
      </w:r>
      <w:proofErr w:type="spellStart"/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К.Григоровича</w:t>
      </w:r>
      <w:proofErr w:type="spellEnd"/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, д. 4, </w:t>
      </w:r>
      <w:proofErr w:type="spellStart"/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каб</w:t>
      </w:r>
      <w:proofErr w:type="spellEnd"/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. 79.</w:t>
      </w:r>
    </w:p>
    <w:p w:rsidR="00780851" w:rsidRPr="00780851" w:rsidRDefault="00780851" w:rsidP="007808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Отчеты и сообщения некоммерческих организаций размещаются на Информационном портале Минюста России, доступ к которому осуществляется через официальный сайт Минюста России </w:t>
      </w:r>
      <w:hyperlink r:id="rId6" w:history="1">
        <w:r w:rsidRPr="00780851">
          <w:rPr>
            <w:rFonts w:ascii="Times New Roman" w:eastAsia="Times New Roman" w:hAnsi="Times New Roman" w:cs="Times New Roman"/>
            <w:color w:val="0066CC"/>
            <w:spacing w:val="-9"/>
            <w:sz w:val="28"/>
            <w:szCs w:val="28"/>
            <w:u w:val="single"/>
            <w:lang w:val="en-US" w:eastAsia="ru-RU"/>
          </w:rPr>
          <w:t>www</w:t>
        </w:r>
        <w:r w:rsidRPr="00780851">
          <w:rPr>
            <w:rFonts w:ascii="Times New Roman" w:eastAsia="Times New Roman" w:hAnsi="Times New Roman" w:cs="Times New Roman"/>
            <w:color w:val="0066CC"/>
            <w:spacing w:val="-9"/>
            <w:sz w:val="28"/>
            <w:szCs w:val="28"/>
            <w:u w:val="single"/>
            <w:lang w:eastAsia="ru-RU"/>
          </w:rPr>
          <w:t>.</w:t>
        </w:r>
        <w:r w:rsidRPr="00780851">
          <w:rPr>
            <w:rFonts w:ascii="Times New Roman" w:eastAsia="Times New Roman" w:hAnsi="Times New Roman" w:cs="Times New Roman"/>
            <w:color w:val="0066CC"/>
            <w:spacing w:val="-9"/>
            <w:sz w:val="28"/>
            <w:szCs w:val="28"/>
            <w:u w:val="single"/>
            <w:lang w:val="en-US" w:eastAsia="ru-RU"/>
          </w:rPr>
          <w:t>minjust</w:t>
        </w:r>
        <w:r w:rsidRPr="00780851">
          <w:rPr>
            <w:rFonts w:ascii="Times New Roman" w:eastAsia="Times New Roman" w:hAnsi="Times New Roman" w:cs="Times New Roman"/>
            <w:color w:val="0066CC"/>
            <w:spacing w:val="-9"/>
            <w:sz w:val="28"/>
            <w:szCs w:val="28"/>
            <w:u w:val="single"/>
            <w:lang w:eastAsia="ru-RU"/>
          </w:rPr>
          <w:t>.</w:t>
        </w:r>
        <w:r w:rsidRPr="00780851">
          <w:rPr>
            <w:rFonts w:ascii="Times New Roman" w:eastAsia="Times New Roman" w:hAnsi="Times New Roman" w:cs="Times New Roman"/>
            <w:color w:val="0066CC"/>
            <w:spacing w:val="-9"/>
            <w:sz w:val="28"/>
            <w:szCs w:val="28"/>
            <w:u w:val="single"/>
            <w:lang w:val="en-US" w:eastAsia="ru-RU"/>
          </w:rPr>
          <w:t>ru</w:t>
        </w:r>
      </w:hyperlink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 и официальный сайт Управления </w:t>
      </w:r>
      <w:hyperlink r:id="rId7" w:history="1">
        <w:r w:rsidRPr="00780851">
          <w:rPr>
            <w:rFonts w:ascii="Times New Roman" w:eastAsia="Times New Roman" w:hAnsi="Times New Roman" w:cs="Times New Roman"/>
            <w:color w:val="0066CC"/>
            <w:spacing w:val="-9"/>
            <w:sz w:val="28"/>
            <w:szCs w:val="28"/>
            <w:u w:val="single"/>
            <w:lang w:val="en-US" w:eastAsia="ru-RU"/>
          </w:rPr>
          <w:t>http</w:t>
        </w:r>
        <w:r w:rsidRPr="00780851">
          <w:rPr>
            <w:rFonts w:ascii="Times New Roman" w:eastAsia="Times New Roman" w:hAnsi="Times New Roman" w:cs="Times New Roman"/>
            <w:color w:val="0066CC"/>
            <w:spacing w:val="-9"/>
            <w:sz w:val="28"/>
            <w:szCs w:val="28"/>
            <w:u w:val="single"/>
            <w:lang w:eastAsia="ru-RU"/>
          </w:rPr>
          <w:t>://</w:t>
        </w:r>
        <w:r w:rsidRPr="00780851">
          <w:rPr>
            <w:rFonts w:ascii="Times New Roman" w:eastAsia="Times New Roman" w:hAnsi="Times New Roman" w:cs="Times New Roman"/>
            <w:color w:val="0066CC"/>
            <w:spacing w:val="-9"/>
            <w:sz w:val="28"/>
            <w:szCs w:val="28"/>
            <w:u w:val="single"/>
            <w:lang w:val="en-US" w:eastAsia="ru-RU"/>
          </w:rPr>
          <w:t>to</w:t>
        </w:r>
        <w:r w:rsidRPr="00780851">
          <w:rPr>
            <w:rFonts w:ascii="Times New Roman" w:eastAsia="Times New Roman" w:hAnsi="Times New Roman" w:cs="Times New Roman"/>
            <w:color w:val="0066CC"/>
            <w:spacing w:val="-9"/>
            <w:sz w:val="28"/>
            <w:szCs w:val="28"/>
            <w:u w:val="single"/>
            <w:lang w:eastAsia="ru-RU"/>
          </w:rPr>
          <w:t>75.</w:t>
        </w:r>
        <w:r w:rsidRPr="00780851">
          <w:rPr>
            <w:rFonts w:ascii="Times New Roman" w:eastAsia="Times New Roman" w:hAnsi="Times New Roman" w:cs="Times New Roman"/>
            <w:color w:val="0066CC"/>
            <w:spacing w:val="-9"/>
            <w:sz w:val="28"/>
            <w:szCs w:val="28"/>
            <w:u w:val="single"/>
            <w:lang w:val="en-US" w:eastAsia="ru-RU"/>
          </w:rPr>
          <w:t>minjust</w:t>
        </w:r>
        <w:r w:rsidRPr="00780851">
          <w:rPr>
            <w:rFonts w:ascii="Times New Roman" w:eastAsia="Times New Roman" w:hAnsi="Times New Roman" w:cs="Times New Roman"/>
            <w:color w:val="0066CC"/>
            <w:spacing w:val="-9"/>
            <w:sz w:val="28"/>
            <w:szCs w:val="28"/>
            <w:u w:val="single"/>
            <w:lang w:eastAsia="ru-RU"/>
          </w:rPr>
          <w:t>.</w:t>
        </w:r>
        <w:proofErr w:type="spellStart"/>
        <w:r w:rsidRPr="00780851">
          <w:rPr>
            <w:rFonts w:ascii="Times New Roman" w:eastAsia="Times New Roman" w:hAnsi="Times New Roman" w:cs="Times New Roman"/>
            <w:color w:val="0066CC"/>
            <w:spacing w:val="-9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.</w:t>
      </w:r>
    </w:p>
    <w:p w:rsidR="00780851" w:rsidRPr="00780851" w:rsidRDefault="00780851" w:rsidP="007808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С 9 января по 15 апреля 2018 года в Управлении работает «горячая линия» по вопросам предоставления некоммерческими организациями ежегодной отчетности. </w:t>
      </w:r>
      <w:r w:rsidRPr="00780851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shd w:val="clear" w:color="auto" w:fill="FFFFFF"/>
          <w:lang w:eastAsia="ru-RU"/>
        </w:rPr>
        <w:t>Телефоны «горячей линии»: 8 (3022) 35-53-92.</w:t>
      </w:r>
    </w:p>
    <w:p w:rsidR="00780851" w:rsidRPr="00780851" w:rsidRDefault="00780851" w:rsidP="007808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Управление обращает внимание, что непредставление отчетов (информации о продолжении деятельности) в установленный срок является основанием для возбуждения дела об административном правонарушении, предусмотренном статьей 19.7 Кодекса Российской Федерации об административных правонарушениях.</w:t>
      </w:r>
    </w:p>
    <w:p w:rsidR="00780851" w:rsidRPr="00780851" w:rsidRDefault="00780851" w:rsidP="007808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8085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shd w:val="clear" w:color="auto" w:fill="FFFFFF"/>
          <w:lang w:eastAsia="ru-RU"/>
        </w:rPr>
        <w:lastRenderedPageBreak/>
        <w:t xml:space="preserve">Общественные объединения </w:t>
      </w:r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(общественная организация, общественное движение, орган общественной самодеятельности, территориальное общественное самоуправление) до 15 апреля 2019 года обязаны представить в Управление:</w:t>
      </w:r>
    </w:p>
    <w:p w:rsidR="00780851" w:rsidRPr="00780851" w:rsidRDefault="00780851" w:rsidP="00780851">
      <w:pPr>
        <w:widowControl w:val="0"/>
        <w:numPr>
          <w:ilvl w:val="0"/>
          <w:numId w:val="1"/>
        </w:num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в письменном виде информацию о продолжении своей деятельности в 2018 году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лиц;</w:t>
      </w:r>
    </w:p>
    <w:p w:rsidR="00780851" w:rsidRPr="00780851" w:rsidRDefault="00780851" w:rsidP="00780851">
      <w:pPr>
        <w:widowControl w:val="0"/>
        <w:numPr>
          <w:ilvl w:val="0"/>
          <w:numId w:val="1"/>
        </w:num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информацию об объеме полученных общественным объединением от международных и иностранных организаций, иностранных граждан и лиц без гражданства в 2018 году денежных средств и иного имущества, о целях их расходования или использования и об их фактическом расходовании или использовании по утвержденной указанным выше приказом Минюста России форме № ОНОООЗ.</w:t>
      </w:r>
    </w:p>
    <w:p w:rsidR="00780851" w:rsidRPr="00780851" w:rsidRDefault="00780851" w:rsidP="007808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Управление обращает внимание руководителей общественных объединений, что в случае отсутствия финансирования от иностранных источников отчет по форме № ОНОООЗ представляется с нулевыми показателями. Непредставление отчета по данной форме является основанием для направления Управлением в суд искового заявления о прекращении деятельности общественного объединения в качестве юридического лица.</w:t>
      </w:r>
    </w:p>
    <w:p w:rsidR="00780851" w:rsidRPr="00780851" w:rsidRDefault="00780851" w:rsidP="007808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8085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shd w:val="clear" w:color="auto" w:fill="FFFFFF"/>
          <w:lang w:eastAsia="ru-RU"/>
        </w:rPr>
        <w:t xml:space="preserve">Профессиональные союзы, </w:t>
      </w:r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также являющиеся общественными объединениями, представляют в Управление в письменном виде только информацию о продолжении своей деятельности в 2018 году.</w:t>
      </w:r>
    </w:p>
    <w:p w:rsidR="00780851" w:rsidRPr="00780851" w:rsidRDefault="00780851" w:rsidP="007808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8085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shd w:val="clear" w:color="auto" w:fill="FFFFFF"/>
          <w:lang w:eastAsia="ru-RU"/>
        </w:rPr>
        <w:t xml:space="preserve">Иные некоммерческие организации </w:t>
      </w:r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(фонд, учреждение, ассоциация (союз), автономная некоммерческая организация, община коренных малочисленных народов, казачье общество) до 15 апреля 2019 года представляют в Управление:</w:t>
      </w:r>
    </w:p>
    <w:p w:rsidR="00780851" w:rsidRPr="00780851" w:rsidRDefault="00780851" w:rsidP="00780851">
      <w:pPr>
        <w:widowControl w:val="0"/>
        <w:numPr>
          <w:ilvl w:val="0"/>
          <w:numId w:val="2"/>
        </w:num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proofErr w:type="gramStart"/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отчеты по формам № </w:t>
      </w:r>
      <w:proofErr w:type="spellStart"/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val="en-US" w:eastAsia="ru-RU"/>
        </w:rPr>
        <w:t>OHOOOl</w:t>
      </w:r>
      <w:proofErr w:type="spellEnd"/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 и № ОН0002, если учредителями (членами, участниками) некоммерческой организации являются иностранные граждане или организации либо лица без гражданства, имевшие в течение года поступления имущества и денежных средств от международных или иностранных организаций, иностранных граждан и лиц без гражданства, а также, если в течение года поступления имущества и денежных средств некоммерческих организаций составили более 3 миллионов рублей;</w:t>
      </w:r>
      <w:proofErr w:type="gramEnd"/>
    </w:p>
    <w:p w:rsidR="00780851" w:rsidRPr="00780851" w:rsidRDefault="00780851" w:rsidP="00780851">
      <w:pPr>
        <w:widowControl w:val="0"/>
        <w:numPr>
          <w:ilvl w:val="0"/>
          <w:numId w:val="2"/>
        </w:num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proofErr w:type="gramStart"/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заявление, о соблюдении следующих условий: учредителями (членами, участниками) не являются иностранные граждане и (или) организации либо лица без гражданства, а также отсутствие в течение года поступлений имущества и денежных средств от международных или иностранных организаций, иностранных граждан, лиц без гражданства, в случае, если поступления имущества и денежных средств таких организаций в течение года составили до 3 миллионов рублей, и информацию</w:t>
      </w:r>
      <w:proofErr w:type="gramEnd"/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 в произвольной форме о продолжении своей деятельности.</w:t>
      </w:r>
    </w:p>
    <w:p w:rsidR="00780851" w:rsidRPr="00780851" w:rsidRDefault="00780851" w:rsidP="007808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8085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shd w:val="clear" w:color="auto" w:fill="FFFFFF"/>
          <w:lang w:eastAsia="ru-RU"/>
        </w:rPr>
        <w:t xml:space="preserve">Благотворительные организации, </w:t>
      </w:r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дополнительно ко всем вышеперечисленным отчетам (в зависимости от того создана она в форме общественного объединения или иной некоммерческой организации), представляют в Управление в произвольной форме в письменном виде лично или </w:t>
      </w:r>
      <w:proofErr w:type="gramStart"/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lastRenderedPageBreak/>
        <w:t>по</w:t>
      </w:r>
      <w:proofErr w:type="gramEnd"/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почтовым</w:t>
      </w:r>
      <w:proofErr w:type="gramEnd"/>
      <w:r w:rsidRPr="007808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 отправлением до 31 марта 2018 года отчет, содержащий сведения:</w:t>
      </w:r>
    </w:p>
    <w:p w:rsidR="00780851" w:rsidRPr="00780851" w:rsidRDefault="00780851" w:rsidP="0078085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851">
        <w:rPr>
          <w:rFonts w:ascii="Times New Roman" w:hAnsi="Times New Roman" w:cs="Times New Roman"/>
          <w:sz w:val="28"/>
          <w:szCs w:val="28"/>
        </w:rPr>
        <w:t>о финансово-хозяйственной деятельности, подтверждающие соблюдение требований Федерального закона «О благотворительной деятельности и благотворительных организациях» по использованию имущества и расходованию сре</w:t>
      </w:r>
      <w:proofErr w:type="gramStart"/>
      <w:r w:rsidRPr="00780851"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 w:rsidRPr="00780851">
        <w:rPr>
          <w:rFonts w:ascii="Times New Roman" w:hAnsi="Times New Roman" w:cs="Times New Roman"/>
          <w:sz w:val="28"/>
          <w:szCs w:val="28"/>
        </w:rPr>
        <w:t>аготворительной организации;</w:t>
      </w:r>
    </w:p>
    <w:p w:rsidR="00780851" w:rsidRPr="00780851" w:rsidRDefault="00780851" w:rsidP="0078085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851">
        <w:rPr>
          <w:rFonts w:ascii="Times New Roman" w:hAnsi="Times New Roman" w:cs="Times New Roman"/>
          <w:sz w:val="28"/>
          <w:szCs w:val="28"/>
        </w:rPr>
        <w:t>о персональном составе высшего органа управления благотворительной организацией;</w:t>
      </w:r>
    </w:p>
    <w:p w:rsidR="00780851" w:rsidRPr="00780851" w:rsidRDefault="00780851" w:rsidP="0078085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851">
        <w:rPr>
          <w:rFonts w:ascii="Times New Roman" w:hAnsi="Times New Roman" w:cs="Times New Roman"/>
          <w:sz w:val="28"/>
          <w:szCs w:val="28"/>
        </w:rPr>
        <w:t>о составе и содержании благотворительных программ благотворительной организации (перечень и описание указанных программ);</w:t>
      </w:r>
    </w:p>
    <w:p w:rsidR="00780851" w:rsidRPr="00780851" w:rsidRDefault="00780851" w:rsidP="0078085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851">
        <w:rPr>
          <w:rFonts w:ascii="Times New Roman" w:hAnsi="Times New Roman" w:cs="Times New Roman"/>
          <w:sz w:val="28"/>
          <w:szCs w:val="28"/>
        </w:rPr>
        <w:t>о содержании и результатах деятельности благотворительной организации;</w:t>
      </w:r>
    </w:p>
    <w:p w:rsidR="00780851" w:rsidRPr="00780851" w:rsidRDefault="00780851" w:rsidP="0078085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851">
        <w:rPr>
          <w:rFonts w:ascii="Times New Roman" w:hAnsi="Times New Roman" w:cs="Times New Roman"/>
          <w:sz w:val="28"/>
          <w:szCs w:val="28"/>
        </w:rPr>
        <w:t>о нарушениях требований Федерального закона «О благотворительной деятельности и благотворительных организациях», выявленных в результате проверок, проведенных налоговыми органами, и принятых мерах по их устранению.</w:t>
      </w:r>
    </w:p>
    <w:p w:rsidR="00780851" w:rsidRPr="00780851" w:rsidRDefault="00780851" w:rsidP="007808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851">
        <w:rPr>
          <w:rFonts w:ascii="Times New Roman" w:hAnsi="Times New Roman" w:cs="Times New Roman"/>
          <w:sz w:val="28"/>
          <w:szCs w:val="28"/>
        </w:rPr>
        <w:t>Кроме того, благотворительные организации обязаны предоставить открытый доступ, включая доступ средств массовой информации, к своим ежегодным отчетам.</w:t>
      </w:r>
    </w:p>
    <w:p w:rsidR="00780851" w:rsidRPr="00780851" w:rsidRDefault="00780851" w:rsidP="007808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851">
        <w:rPr>
          <w:rFonts w:ascii="Times New Roman" w:hAnsi="Times New Roman" w:cs="Times New Roman"/>
          <w:b/>
          <w:sz w:val="28"/>
          <w:szCs w:val="28"/>
        </w:rPr>
        <w:t>Казачьи общества</w:t>
      </w:r>
      <w:r w:rsidRPr="00780851">
        <w:rPr>
          <w:rFonts w:ascii="Times New Roman" w:hAnsi="Times New Roman" w:cs="Times New Roman"/>
          <w:sz w:val="28"/>
          <w:szCs w:val="28"/>
        </w:rPr>
        <w:t xml:space="preserve"> отчитываются в порядке, аналогичном для иных некоммерческих организаций. Кроме того, казачье общество (хуторское, станичное, городское), внесенное в государственный реестр казачьих обществ в Российской Федерации, до 15 апреля 2019 года обязано представить в Управление сведения об общей численности членов казачьего общества, о фиксированной численности членов, в установленном </w:t>
      </w:r>
      <w:proofErr w:type="gramStart"/>
      <w:r w:rsidRPr="0078085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80851">
        <w:rPr>
          <w:rFonts w:ascii="Times New Roman" w:hAnsi="Times New Roman" w:cs="Times New Roman"/>
          <w:sz w:val="28"/>
          <w:szCs w:val="28"/>
        </w:rPr>
        <w:t xml:space="preserve"> принявших на себя обязательства по несению государственной или иной службы, по форме ГРКООЗ, утвержденной приказом Минюста России от 13.10.2011 № 355.</w:t>
      </w:r>
    </w:p>
    <w:p w:rsidR="00780851" w:rsidRPr="00780851" w:rsidRDefault="00780851" w:rsidP="007808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851">
        <w:rPr>
          <w:rFonts w:ascii="Times New Roman" w:hAnsi="Times New Roman" w:cs="Times New Roman"/>
          <w:b/>
          <w:sz w:val="28"/>
          <w:szCs w:val="28"/>
        </w:rPr>
        <w:t>Религиозные организации</w:t>
      </w:r>
      <w:r w:rsidRPr="00780851">
        <w:rPr>
          <w:rFonts w:ascii="Times New Roman" w:hAnsi="Times New Roman" w:cs="Times New Roman"/>
          <w:sz w:val="28"/>
          <w:szCs w:val="28"/>
        </w:rPr>
        <w:t xml:space="preserve"> представляют в Управление до 15 апреля 2019 года отчет по форме № </w:t>
      </w:r>
      <w:proofErr w:type="spellStart"/>
      <w:r w:rsidRPr="00780851">
        <w:rPr>
          <w:rFonts w:ascii="Times New Roman" w:hAnsi="Times New Roman" w:cs="Times New Roman"/>
          <w:sz w:val="28"/>
          <w:szCs w:val="28"/>
        </w:rPr>
        <w:t>OPOOOl</w:t>
      </w:r>
      <w:proofErr w:type="spellEnd"/>
      <w:r w:rsidRPr="00780851">
        <w:rPr>
          <w:rFonts w:ascii="Times New Roman" w:hAnsi="Times New Roman" w:cs="Times New Roman"/>
          <w:sz w:val="28"/>
          <w:szCs w:val="28"/>
        </w:rPr>
        <w:t>, в случае получения в течение 2018 года денежных средств и иного имущества от международных и иностранных организаций, иностранных граждан, лиц без гражданства.</w:t>
      </w:r>
    </w:p>
    <w:p w:rsidR="00D66FAB" w:rsidRPr="00780851" w:rsidRDefault="00780851" w:rsidP="007808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851">
        <w:rPr>
          <w:rFonts w:ascii="Times New Roman" w:hAnsi="Times New Roman" w:cs="Times New Roman"/>
          <w:sz w:val="28"/>
          <w:szCs w:val="28"/>
        </w:rPr>
        <w:t xml:space="preserve">Управление обращает внимание, что в связи с внесением изменений в Федеральный закон от 26.09.1997 № 125-ФЗ «О свободе совести и о религиозных объединениях» (в редакции Федерального закона от 28.11.2015 № 341-ФЭ) </w:t>
      </w:r>
      <w:proofErr w:type="gramStart"/>
      <w:r w:rsidRPr="00780851">
        <w:rPr>
          <w:rFonts w:ascii="Times New Roman" w:hAnsi="Times New Roman" w:cs="Times New Roman"/>
          <w:sz w:val="28"/>
          <w:szCs w:val="28"/>
        </w:rPr>
        <w:t>/-</w:t>
      </w:r>
      <w:proofErr w:type="gramEnd"/>
      <w:r w:rsidRPr="00780851">
        <w:rPr>
          <w:rFonts w:ascii="Times New Roman" w:hAnsi="Times New Roman" w:cs="Times New Roman"/>
          <w:sz w:val="28"/>
          <w:szCs w:val="28"/>
        </w:rPr>
        <w:t>л представление в Управление религиозными организациями информации о продолжении своей деятельности в 2019 году не требуется</w:t>
      </w:r>
    </w:p>
    <w:sectPr w:rsidR="00D66FAB" w:rsidRPr="007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3113"/>
    <w:multiLevelType w:val="hybridMultilevel"/>
    <w:tmpl w:val="32007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A07632"/>
    <w:multiLevelType w:val="multilevel"/>
    <w:tmpl w:val="44303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8F5BE4"/>
    <w:multiLevelType w:val="multilevel"/>
    <w:tmpl w:val="2488F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64"/>
    <w:rsid w:val="00460665"/>
    <w:rsid w:val="00463364"/>
    <w:rsid w:val="00780851"/>
    <w:rsid w:val="00CB2E95"/>
    <w:rsid w:val="00D6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75.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ju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 Денис Игоревич</dc:creator>
  <cp:keywords/>
  <dc:description/>
  <cp:lastModifiedBy>Ханин Денис Игоревич</cp:lastModifiedBy>
  <cp:revision>2</cp:revision>
  <dcterms:created xsi:type="dcterms:W3CDTF">2019-01-24T08:30:00Z</dcterms:created>
  <dcterms:modified xsi:type="dcterms:W3CDTF">2019-01-24T08:39:00Z</dcterms:modified>
</cp:coreProperties>
</file>